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A9554" w14:textId="77777777" w:rsidR="00D504CE" w:rsidRPr="005D0F43" w:rsidRDefault="00D504CE" w:rsidP="00D504CE">
      <w:pPr>
        <w:snapToGrid w:val="0"/>
        <w:spacing w:after="0" w:line="240" w:lineRule="auto"/>
        <w:contextualSpacing/>
        <w:jc w:val="center"/>
        <w:rPr>
          <w:rFonts w:ascii="Times New Roman" w:hAnsi="Times New Roman" w:cstheme="minorBidi"/>
          <w:sz w:val="20"/>
          <w:szCs w:val="20"/>
        </w:rPr>
      </w:pPr>
      <w:r w:rsidRPr="00F130E4">
        <w:rPr>
          <w:rFonts w:ascii="Times New Roman" w:hAnsi="Times New Roman"/>
          <w:b/>
          <w:sz w:val="20"/>
          <w:szCs w:val="20"/>
        </w:rPr>
        <w:t>FORM FA</w:t>
      </w:r>
      <w:r w:rsidRPr="00F130E4">
        <w:rPr>
          <w:rFonts w:ascii="Times New Roman" w:hAnsi="Times New Roman"/>
          <w:b/>
          <w:sz w:val="20"/>
          <w:szCs w:val="20"/>
        </w:rPr>
        <w:br/>
      </w:r>
      <w:r w:rsidRPr="00F130E4">
        <w:rPr>
          <w:rFonts w:ascii="Times New Roman" w:hAnsi="Times New Roman"/>
          <w:b/>
          <w:bCs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/>
          <w:b/>
          <w:sz w:val="20"/>
          <w:szCs w:val="20"/>
        </w:rPr>
        <w:t>APPLICATION FOR WITHDRAWAL OF CORPORATE INSOLVENCY RESOLUTION PROCESS</w:t>
      </w:r>
      <w:r w:rsidRPr="00F130E4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 w:cstheme="minorBidi" w:hint="cs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/>
          <w:sz w:val="20"/>
          <w:szCs w:val="20"/>
        </w:rPr>
        <w:t xml:space="preserve">Under Regulation 30A of the Insolvency and Bankruptcy Board of India 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/>
          <w:sz w:val="20"/>
          <w:szCs w:val="20"/>
        </w:rPr>
        <w:t>Insolvency Resolution Process for Corporate Persons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/>
          <w:sz w:val="20"/>
          <w:szCs w:val="20"/>
        </w:rPr>
        <w:t>Regulations, 2016</w:t>
      </w:r>
      <w:r>
        <w:rPr>
          <w:rFonts w:ascii="Times New Roman" w:hAnsi="Times New Roman" w:cstheme="minorBidi" w:hint="cs"/>
          <w:sz w:val="20"/>
          <w:szCs w:val="20"/>
          <w:cs/>
          <w:lang w:bidi="hi-IN"/>
        </w:rPr>
        <w:t>]</w:t>
      </w:r>
    </w:p>
    <w:p w14:paraId="18EF8585" w14:textId="77777777" w:rsidR="00D504CE" w:rsidRPr="00F130E4" w:rsidRDefault="00D504CE" w:rsidP="00D504CE">
      <w:pPr>
        <w:snapToGri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30E4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/>
          <w:sz w:val="20"/>
          <w:szCs w:val="20"/>
        </w:rPr>
        <w:t>Date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]</w:t>
      </w:r>
    </w:p>
    <w:p w14:paraId="37E1F62A" w14:textId="77777777" w:rsidR="00D504CE" w:rsidRPr="00F130E4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130E4">
        <w:rPr>
          <w:rFonts w:ascii="Times New Roman" w:hAnsi="Times New Roman"/>
          <w:sz w:val="20"/>
          <w:szCs w:val="20"/>
        </w:rPr>
        <w:t>To</w:t>
      </w:r>
      <w:r w:rsidRPr="00F130E4">
        <w:rPr>
          <w:rFonts w:ascii="Times New Roman" w:hAnsi="Times New Roman"/>
          <w:sz w:val="20"/>
          <w:szCs w:val="20"/>
        </w:rPr>
        <w:br/>
        <w:t>The Adjudicating Authority</w:t>
      </w:r>
    </w:p>
    <w:p w14:paraId="72AD8198" w14:textId="77777777" w:rsidR="00D504CE" w:rsidRPr="00F130E4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51AA58" w14:textId="77777777" w:rsidR="00D504CE" w:rsidRPr="00F130E4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130E4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/>
          <w:sz w:val="20"/>
          <w:szCs w:val="20"/>
        </w:rPr>
        <w:t xml:space="preserve">Through the Interim Resolution Professional 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 xml:space="preserve">/ </w:t>
      </w:r>
      <w:r w:rsidRPr="00F130E4">
        <w:rPr>
          <w:rFonts w:ascii="Times New Roman" w:hAnsi="Times New Roman"/>
          <w:sz w:val="20"/>
          <w:szCs w:val="20"/>
        </w:rPr>
        <w:t>Resolution Professional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/>
          <w:sz w:val="20"/>
          <w:szCs w:val="20"/>
        </w:rPr>
        <w:br/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/>
          <w:sz w:val="20"/>
          <w:szCs w:val="20"/>
        </w:rPr>
        <w:t>name of corporate debtor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]</w:t>
      </w:r>
    </w:p>
    <w:p w14:paraId="2900AAD7" w14:textId="77777777" w:rsidR="00D504CE" w:rsidRPr="00F130E4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A6CEC7" w14:textId="77777777" w:rsidR="00D504CE" w:rsidRDefault="00D504CE" w:rsidP="00D504CE">
      <w:pPr>
        <w:snapToGrid w:val="0"/>
        <w:spacing w:after="0" w:line="240" w:lineRule="auto"/>
        <w:jc w:val="both"/>
        <w:rPr>
          <w:rFonts w:ascii="Times New Roman" w:hAnsi="Times New Roman" w:cstheme="minorBidi"/>
          <w:sz w:val="20"/>
          <w:szCs w:val="20"/>
          <w:cs/>
          <w:lang w:bidi="hi-IN"/>
        </w:rPr>
      </w:pPr>
      <w:r w:rsidRPr="00F130E4">
        <w:rPr>
          <w:rFonts w:ascii="Times New Roman" w:hAnsi="Times New Roman"/>
          <w:b/>
          <w:sz w:val="20"/>
          <w:szCs w:val="20"/>
        </w:rPr>
        <w:t>Subject</w:t>
      </w:r>
      <w:r w:rsidRPr="00F130E4">
        <w:rPr>
          <w:rFonts w:ascii="Times New Roman" w:hAnsi="Times New Roman"/>
          <w:b/>
          <w:bCs/>
          <w:sz w:val="20"/>
          <w:szCs w:val="20"/>
          <w:cs/>
          <w:lang w:bidi="hi-IN"/>
        </w:rPr>
        <w:t xml:space="preserve">: </w:t>
      </w:r>
      <w:r w:rsidRPr="00F130E4">
        <w:rPr>
          <w:rFonts w:ascii="Times New Roman" w:hAnsi="Times New Roman"/>
          <w:b/>
          <w:sz w:val="20"/>
          <w:szCs w:val="20"/>
        </w:rPr>
        <w:t xml:space="preserve">Withdrawal of Application admitted for corporate insolvency resolution process of 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/>
          <w:sz w:val="20"/>
          <w:szCs w:val="20"/>
        </w:rPr>
        <w:t>name of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0E4">
        <w:rPr>
          <w:rFonts w:ascii="Times New Roman" w:hAnsi="Times New Roman"/>
          <w:sz w:val="20"/>
          <w:szCs w:val="20"/>
        </w:rPr>
        <w:t>corporate debtor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]</w:t>
      </w:r>
    </w:p>
    <w:p w14:paraId="2F576583" w14:textId="77777777" w:rsidR="00D504CE" w:rsidRPr="005D0F43" w:rsidRDefault="00D504CE" w:rsidP="00D504CE">
      <w:pPr>
        <w:snapToGrid w:val="0"/>
        <w:spacing w:after="0" w:line="240" w:lineRule="auto"/>
        <w:jc w:val="both"/>
        <w:rPr>
          <w:rFonts w:ascii="Times New Roman" w:hAnsi="Times New Roman" w:cstheme="minorBidi"/>
          <w:sz w:val="16"/>
          <w:szCs w:val="16"/>
          <w:cs/>
          <w:lang w:bidi="hi-IN"/>
        </w:rPr>
      </w:pPr>
    </w:p>
    <w:p w14:paraId="46DE156D" w14:textId="77777777" w:rsidR="00D504CE" w:rsidRPr="005D0F43" w:rsidRDefault="00D504CE" w:rsidP="00D504CE">
      <w:p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F43">
        <w:rPr>
          <w:rFonts w:ascii="Times New Roman" w:hAnsi="Times New Roman"/>
          <w:sz w:val="20"/>
          <w:szCs w:val="20"/>
        </w:rPr>
        <w:t xml:space="preserve">I,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>Name of applicant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]</w:t>
      </w:r>
      <w:r w:rsidRPr="005D0F43">
        <w:rPr>
          <w:rFonts w:ascii="Times New Roman" w:hAnsi="Times New Roman"/>
          <w:sz w:val="20"/>
          <w:szCs w:val="20"/>
        </w:rPr>
        <w:t xml:space="preserve">, had filed an application bearing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>particulars of application, i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.</w:t>
      </w:r>
      <w:r w:rsidRPr="005D0F43">
        <w:rPr>
          <w:rFonts w:ascii="Times New Roman" w:hAnsi="Times New Roman"/>
          <w:sz w:val="20"/>
          <w:szCs w:val="20"/>
        </w:rPr>
        <w:t>e, diary number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/ </w:t>
      </w:r>
      <w:r w:rsidRPr="005D0F43">
        <w:rPr>
          <w:rFonts w:ascii="Times New Roman" w:hAnsi="Times New Roman"/>
          <w:sz w:val="20"/>
          <w:szCs w:val="20"/>
          <w:lang w:bidi="hi-IN"/>
        </w:rPr>
        <w:t>case</w:t>
      </w:r>
      <w:r w:rsidRPr="005D0F43">
        <w:rPr>
          <w:rFonts w:ascii="Times New Roman" w:hAnsi="Times New Roman"/>
          <w:sz w:val="20"/>
          <w:szCs w:val="20"/>
        </w:rPr>
        <w:t xml:space="preserve"> number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] </w:t>
      </w:r>
      <w:r w:rsidRPr="005D0F43">
        <w:rPr>
          <w:rFonts w:ascii="Times New Roman" w:hAnsi="Times New Roman"/>
          <w:sz w:val="20"/>
          <w:szCs w:val="20"/>
        </w:rPr>
        <w:t xml:space="preserve">on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>Date of filing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] </w:t>
      </w:r>
      <w:r w:rsidRPr="005D0F43">
        <w:rPr>
          <w:rFonts w:ascii="Times New Roman" w:hAnsi="Times New Roman"/>
          <w:sz w:val="20"/>
          <w:szCs w:val="20"/>
        </w:rPr>
        <w:t xml:space="preserve">before the Adjudicating Authority under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 xml:space="preserve">Section 7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/ </w:t>
      </w:r>
      <w:r w:rsidRPr="005D0F43">
        <w:rPr>
          <w:rFonts w:ascii="Times New Roman" w:hAnsi="Times New Roman"/>
          <w:sz w:val="20"/>
          <w:szCs w:val="20"/>
        </w:rPr>
        <w:t>Section 9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/ </w:t>
      </w:r>
      <w:r w:rsidRPr="005D0F43">
        <w:rPr>
          <w:rFonts w:ascii="Times New Roman" w:hAnsi="Times New Roman"/>
          <w:sz w:val="20"/>
          <w:szCs w:val="20"/>
        </w:rPr>
        <w:t>Section 10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] </w:t>
      </w:r>
      <w:r w:rsidRPr="005D0F43">
        <w:rPr>
          <w:rFonts w:ascii="Times New Roman" w:hAnsi="Times New Roman"/>
          <w:sz w:val="20"/>
          <w:szCs w:val="20"/>
        </w:rPr>
        <w:t>of the Insolvency and Bankruptcy Code, 2016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. </w:t>
      </w:r>
      <w:r w:rsidRPr="005D0F43">
        <w:rPr>
          <w:rFonts w:ascii="Times New Roman" w:hAnsi="Times New Roman"/>
          <w:sz w:val="20"/>
          <w:szCs w:val="20"/>
        </w:rPr>
        <w:t xml:space="preserve">The said application was admitted by the Adjudicating Authority on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>date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] </w:t>
      </w:r>
      <w:r w:rsidRPr="005D0F43">
        <w:rPr>
          <w:rFonts w:ascii="Times New Roman" w:hAnsi="Times New Roman"/>
          <w:sz w:val="20"/>
          <w:szCs w:val="20"/>
        </w:rPr>
        <w:t xml:space="preserve">bearing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>case number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]. </w:t>
      </w:r>
    </w:p>
    <w:p w14:paraId="50E8D156" w14:textId="77777777" w:rsidR="00D504CE" w:rsidRPr="005D0F43" w:rsidRDefault="00D504CE" w:rsidP="00D504CE">
      <w:p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B3A8D0" w14:textId="77777777" w:rsidR="00D504CE" w:rsidRPr="005D0F43" w:rsidRDefault="00D504CE" w:rsidP="00D504CE">
      <w:p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F43">
        <w:rPr>
          <w:rFonts w:ascii="Times New Roman" w:hAnsi="Times New Roman"/>
          <w:sz w:val="20"/>
          <w:szCs w:val="20"/>
        </w:rPr>
        <w:t>2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. </w:t>
      </w:r>
      <w:r w:rsidRPr="005D0F43">
        <w:rPr>
          <w:rFonts w:ascii="Times New Roman" w:hAnsi="Times New Roman"/>
          <w:sz w:val="20"/>
          <w:szCs w:val="20"/>
        </w:rPr>
        <w:t xml:space="preserve">I hereby withdraw the application bearing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>particulars of application, i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.</w:t>
      </w:r>
      <w:r w:rsidRPr="005D0F43">
        <w:rPr>
          <w:rFonts w:ascii="Times New Roman" w:hAnsi="Times New Roman"/>
          <w:sz w:val="20"/>
          <w:szCs w:val="20"/>
        </w:rPr>
        <w:t>e, diary number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/ </w:t>
      </w:r>
      <w:r w:rsidRPr="005D0F43">
        <w:rPr>
          <w:rFonts w:ascii="Times New Roman" w:hAnsi="Times New Roman"/>
          <w:sz w:val="20"/>
          <w:szCs w:val="20"/>
        </w:rPr>
        <w:t>case number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]</w:t>
      </w:r>
      <w:r w:rsidRPr="005D0F43">
        <w:rPr>
          <w:rFonts w:ascii="Times New Roman" w:hAnsi="Times New Roman"/>
          <w:sz w:val="20"/>
          <w:szCs w:val="20"/>
        </w:rPr>
        <w:t xml:space="preserve"> filed by me before the Adjudicating Authority under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 xml:space="preserve">Section 7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/ </w:t>
      </w:r>
      <w:r w:rsidRPr="005D0F43">
        <w:rPr>
          <w:rFonts w:ascii="Times New Roman" w:hAnsi="Times New Roman"/>
          <w:sz w:val="20"/>
          <w:szCs w:val="20"/>
        </w:rPr>
        <w:t>Section 9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/</w:t>
      </w:r>
      <w:r w:rsidRPr="005D0F43">
        <w:rPr>
          <w:rFonts w:ascii="Times New Roman" w:hAnsi="Times New Roman"/>
          <w:sz w:val="20"/>
          <w:szCs w:val="20"/>
        </w:rPr>
        <w:t>Section 10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] </w:t>
      </w:r>
      <w:r w:rsidRPr="005D0F43">
        <w:rPr>
          <w:rFonts w:ascii="Times New Roman" w:hAnsi="Times New Roman"/>
          <w:sz w:val="20"/>
          <w:szCs w:val="20"/>
        </w:rPr>
        <w:t>of the Insolvency and Bankruptcy Code, 2016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.</w:t>
      </w:r>
    </w:p>
    <w:p w14:paraId="1D5FDB80" w14:textId="77777777" w:rsidR="00D504CE" w:rsidRPr="005D0F43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74903A" w14:textId="77777777" w:rsidR="00D504CE" w:rsidRPr="005D0F43" w:rsidRDefault="00D504CE" w:rsidP="00D504CE">
      <w:p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F43">
        <w:rPr>
          <w:rFonts w:ascii="Times New Roman" w:hAnsi="Times New Roman"/>
          <w:sz w:val="20"/>
          <w:szCs w:val="20"/>
          <w:lang w:bidi="hi-IN"/>
        </w:rPr>
        <w:t>3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. </w:t>
      </w:r>
      <w:r w:rsidRPr="005D0F43">
        <w:rPr>
          <w:rFonts w:ascii="Times New Roman" w:hAnsi="Times New Roman"/>
          <w:sz w:val="20"/>
          <w:szCs w:val="20"/>
          <w:lang w:bidi="hi-IN"/>
        </w:rPr>
        <w:t xml:space="preserve">I attach the required bank guarantee as per sub-regulation (2) of regulation 30A. </w:t>
      </w:r>
    </w:p>
    <w:p w14:paraId="6FCDA290" w14:textId="77777777" w:rsidR="00D504CE" w:rsidRPr="00B66037" w:rsidRDefault="00D504CE" w:rsidP="00D504CE">
      <w:pPr>
        <w:snapToGri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14:paraId="3EE24F92" w14:textId="77777777" w:rsidR="00D504CE" w:rsidRPr="005D0F43" w:rsidRDefault="00D504CE" w:rsidP="00D504CE">
      <w:pPr>
        <w:snapToGrid w:val="0"/>
        <w:spacing w:after="0" w:line="240" w:lineRule="auto"/>
        <w:ind w:left="284"/>
        <w:jc w:val="right"/>
        <w:rPr>
          <w:rFonts w:ascii="Times New Roman" w:hAnsi="Times New Roman"/>
          <w:sz w:val="20"/>
          <w:szCs w:val="20"/>
        </w:rPr>
      </w:pP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 (</w:t>
      </w:r>
      <w:r w:rsidRPr="005D0F43">
        <w:rPr>
          <w:rFonts w:ascii="Times New Roman" w:hAnsi="Times New Roman"/>
          <w:sz w:val="20"/>
          <w:szCs w:val="20"/>
        </w:rPr>
        <w:t>Signature of the applicant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)</w:t>
      </w:r>
    </w:p>
    <w:p w14:paraId="0B137094" w14:textId="77777777" w:rsidR="00D504CE" w:rsidRPr="005D0F43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D0F43">
        <w:rPr>
          <w:rFonts w:ascii="Times New Roman" w:hAnsi="Times New Roman"/>
          <w:sz w:val="20"/>
          <w:szCs w:val="20"/>
        </w:rPr>
        <w:t>Date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: </w:t>
      </w:r>
    </w:p>
    <w:p w14:paraId="03D29DC2" w14:textId="77777777" w:rsidR="00D504CE" w:rsidRPr="005D0F43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D0F43">
        <w:rPr>
          <w:rFonts w:ascii="Times New Roman" w:hAnsi="Times New Roman"/>
          <w:sz w:val="20"/>
          <w:szCs w:val="20"/>
        </w:rPr>
        <w:t>Place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:</w:t>
      </w:r>
    </w:p>
    <w:p w14:paraId="41FAD399" w14:textId="6D943645" w:rsidR="00D504CE" w:rsidRPr="005D0F43" w:rsidRDefault="00D504CE" w:rsidP="00D504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bidi="hi-IN"/>
        </w:rPr>
      </w:pP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>Note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: </w:t>
      </w:r>
      <w:r w:rsidRPr="005D0F43">
        <w:rPr>
          <w:rFonts w:ascii="Times New Roman" w:hAnsi="Times New Roman"/>
          <w:sz w:val="20"/>
          <w:szCs w:val="20"/>
        </w:rPr>
        <w:t>In the case of company or limited liability partnership, the declaration and verification shall be made by the director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/</w:t>
      </w:r>
      <w:r w:rsidRPr="005D0F43">
        <w:rPr>
          <w:rFonts w:ascii="Times New Roman" w:hAnsi="Times New Roman"/>
          <w:sz w:val="20"/>
          <w:szCs w:val="20"/>
        </w:rPr>
        <w:t>manager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/</w:t>
      </w:r>
      <w:r w:rsidRPr="005D0F43">
        <w:rPr>
          <w:rFonts w:ascii="Times New Roman" w:hAnsi="Times New Roman"/>
          <w:sz w:val="20"/>
          <w:szCs w:val="20"/>
        </w:rPr>
        <w:t>secretary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/</w:t>
      </w:r>
      <w:r w:rsidRPr="005D0F43">
        <w:rPr>
          <w:rFonts w:ascii="Times New Roman" w:hAnsi="Times New Roman"/>
          <w:sz w:val="20"/>
          <w:szCs w:val="20"/>
        </w:rPr>
        <w:t>designated partner and in the case of other entities, an officer authorised for the purpose by the entity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]</w:t>
      </w:r>
    </w:p>
    <w:p w14:paraId="09ED5800" w14:textId="77777777" w:rsidR="00D504CE" w:rsidRDefault="00D504CE"/>
    <w:sectPr w:rsidR="00D50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CE"/>
    <w:rsid w:val="002116C4"/>
    <w:rsid w:val="004F0758"/>
    <w:rsid w:val="00D5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2B8A"/>
  <w15:chartTrackingRefBased/>
  <w15:docId w15:val="{9EE738CC-C566-447D-9A03-0E0196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4C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ibbi</dc:creator>
  <cp:keywords/>
  <dc:description/>
  <cp:lastModifiedBy>Stellar Insolvency</cp:lastModifiedBy>
  <cp:revision>2</cp:revision>
  <dcterms:created xsi:type="dcterms:W3CDTF">2024-04-29T07:30:00Z</dcterms:created>
  <dcterms:modified xsi:type="dcterms:W3CDTF">2024-04-29T07:30:00Z</dcterms:modified>
</cp:coreProperties>
</file>